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D7986" w14:textId="69A5BF7A" w:rsidR="006E4A0E" w:rsidRPr="004A0F3A" w:rsidRDefault="006E4A0E" w:rsidP="006E4A0E">
      <w:pPr>
        <w:pageBreakBefore/>
        <w:spacing w:after="0" w:line="240" w:lineRule="auto"/>
        <w:jc w:val="center"/>
        <w:rPr>
          <w:rFonts w:ascii="Calibri" w:eastAsia="Times New Roman" w:hAnsi="Calibri" w:cs="Calibri"/>
          <w:b/>
          <w:sz w:val="36"/>
          <w:szCs w:val="24"/>
        </w:rPr>
      </w:pPr>
      <w:bookmarkStart w:id="0" w:name="_Toc77918566"/>
      <w:r w:rsidRPr="004A0F3A">
        <w:rPr>
          <w:rFonts w:ascii="Calibri" w:eastAsia="Times New Roman" w:hAnsi="Calibri" w:cs="Calibri"/>
          <w:b/>
          <w:sz w:val="36"/>
          <w:szCs w:val="24"/>
        </w:rPr>
        <w:t xml:space="preserve">Parents and Carers as Partners </w:t>
      </w:r>
      <w:bookmarkEnd w:id="0"/>
    </w:p>
    <w:p w14:paraId="36C6D065" w14:textId="6B1F5EAA" w:rsidR="006E4A0E" w:rsidRPr="004A0F3A" w:rsidRDefault="006E4A0E" w:rsidP="006E4A0E">
      <w:pPr>
        <w:spacing w:after="0" w:line="240" w:lineRule="auto"/>
        <w:jc w:val="both"/>
        <w:rPr>
          <w:rFonts w:ascii="Calibri" w:eastAsia="Times New Roman" w:hAnsi="Calibri" w:cs="Calibri"/>
          <w:b/>
          <w:i/>
          <w:sz w:val="20"/>
          <w:szCs w:val="24"/>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6E4A0E" w:rsidRPr="004A0F3A" w14:paraId="128B8F8B" w14:textId="77777777" w:rsidTr="002D46A6">
        <w:trPr>
          <w:cantSplit/>
          <w:trHeight w:val="209"/>
          <w:jc w:val="center"/>
        </w:trPr>
        <w:tc>
          <w:tcPr>
            <w:tcW w:w="3082" w:type="dxa"/>
            <w:vAlign w:val="center"/>
          </w:tcPr>
          <w:p w14:paraId="043579BA" w14:textId="77777777" w:rsidR="006E4A0E" w:rsidRPr="004A0F3A" w:rsidRDefault="006E4A0E" w:rsidP="006E4A0E">
            <w:pPr>
              <w:spacing w:after="0" w:line="240" w:lineRule="auto"/>
              <w:jc w:val="center"/>
              <w:rPr>
                <w:rFonts w:ascii="Calibri" w:eastAsia="Times New Roman" w:hAnsi="Calibri" w:cs="Calibri"/>
                <w:sz w:val="20"/>
                <w:szCs w:val="24"/>
              </w:rPr>
            </w:pPr>
            <w:r w:rsidRPr="004A0F3A">
              <w:rPr>
                <w:rFonts w:ascii="Calibri" w:eastAsia="Times New Roman" w:hAnsi="Calibri" w:cs="Calibri"/>
                <w:sz w:val="20"/>
                <w:szCs w:val="24"/>
              </w:rPr>
              <w:t xml:space="preserve">EYFS: 1.16 2.1, 2.3, 2.6, 3.27, 3.48, 3.69, 3.74, </w:t>
            </w:r>
          </w:p>
        </w:tc>
      </w:tr>
    </w:tbl>
    <w:p w14:paraId="0F0E791A" w14:textId="77777777" w:rsidR="006E4A0E" w:rsidRPr="004A0F3A" w:rsidRDefault="006E4A0E" w:rsidP="006E4A0E">
      <w:pPr>
        <w:spacing w:after="0" w:line="240" w:lineRule="auto"/>
        <w:jc w:val="both"/>
        <w:rPr>
          <w:rFonts w:ascii="Calibri" w:eastAsia="Times New Roman" w:hAnsi="Calibri" w:cs="Calibri"/>
          <w:sz w:val="24"/>
          <w:szCs w:val="24"/>
        </w:rPr>
      </w:pPr>
    </w:p>
    <w:p w14:paraId="3948975D" w14:textId="610A14F2" w:rsidR="006E4A0E" w:rsidRPr="004A0F3A" w:rsidRDefault="006E4A0E" w:rsidP="006E4A0E">
      <w:p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 xml:space="preserve">At </w:t>
      </w:r>
      <w:r w:rsidRPr="004A0F3A">
        <w:rPr>
          <w:rFonts w:ascii="Calibri" w:eastAsia="Times New Roman" w:hAnsi="Calibri" w:cs="Calibri"/>
          <w:b/>
          <w:sz w:val="24"/>
          <w:szCs w:val="24"/>
        </w:rPr>
        <w:t>Blossoms Day Nursery</w:t>
      </w:r>
      <w:r w:rsidRPr="004A0F3A">
        <w:rPr>
          <w:rFonts w:ascii="Calibri" w:eastAsia="Times New Roman" w:hAnsi="Calibri" w:cs="Calibri"/>
          <w:sz w:val="24"/>
          <w:szCs w:val="24"/>
        </w:rPr>
        <w:t xml:space="preserve"> we welcome all parents 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30E3981D" w14:textId="77777777" w:rsidR="006E4A0E" w:rsidRPr="004A0F3A" w:rsidRDefault="006E4A0E" w:rsidP="006E4A0E">
      <w:pPr>
        <w:spacing w:after="0" w:line="240" w:lineRule="auto"/>
        <w:jc w:val="both"/>
        <w:rPr>
          <w:rFonts w:ascii="Calibri" w:eastAsia="Times New Roman" w:hAnsi="Calibri" w:cs="Calibri"/>
          <w:sz w:val="24"/>
          <w:szCs w:val="24"/>
        </w:rPr>
      </w:pPr>
    </w:p>
    <w:p w14:paraId="264F5565" w14:textId="77777777" w:rsidR="006E4A0E" w:rsidRPr="004A0F3A" w:rsidRDefault="006E4A0E" w:rsidP="006E4A0E">
      <w:p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14:paraId="4C8BDAC2" w14:textId="77777777" w:rsidR="006E4A0E" w:rsidRPr="004A0F3A" w:rsidRDefault="006E4A0E" w:rsidP="006E4A0E">
      <w:pPr>
        <w:spacing w:after="0" w:line="240" w:lineRule="auto"/>
        <w:jc w:val="both"/>
        <w:rPr>
          <w:rFonts w:ascii="Calibri" w:eastAsia="Times New Roman" w:hAnsi="Calibri" w:cs="Calibri"/>
          <w:sz w:val="24"/>
          <w:szCs w:val="24"/>
        </w:rPr>
      </w:pPr>
    </w:p>
    <w:p w14:paraId="2C5420DD" w14:textId="77777777" w:rsidR="006E4A0E" w:rsidRPr="004A0F3A" w:rsidRDefault="006E4A0E" w:rsidP="006E4A0E">
      <w:p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Our policy is to:</w:t>
      </w:r>
    </w:p>
    <w:p w14:paraId="327D96B4"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Recognise and support parents as their child’s first and most important educators and to welcome them into the life of the nursery</w:t>
      </w:r>
    </w:p>
    <w:p w14:paraId="170B37C2"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Generate confidence and encourage parents to trust their own instincts and judgement regarding their own child</w:t>
      </w:r>
    </w:p>
    <w:p w14:paraId="2466C214" w14:textId="754D1FB1"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Welcome all parents into the nursery and provide an area where parents can speak confidentially with us as required</w:t>
      </w:r>
    </w:p>
    <w:p w14:paraId="7D825367" w14:textId="214A7948"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Ensure that all parents are aware of the nursery’s policies and procedures</w:t>
      </w:r>
      <w:r w:rsidR="007937E9" w:rsidRPr="004A0F3A">
        <w:rPr>
          <w:rFonts w:ascii="Calibri" w:eastAsia="Times New Roman" w:hAnsi="Calibri" w:cs="Calibri"/>
          <w:sz w:val="24"/>
          <w:szCs w:val="24"/>
        </w:rPr>
        <w:t>, available</w:t>
      </w:r>
      <w:r w:rsidRPr="004A0F3A">
        <w:rPr>
          <w:rFonts w:ascii="Calibri" w:eastAsia="Times New Roman" w:hAnsi="Calibri" w:cs="Calibri"/>
          <w:sz w:val="24"/>
          <w:szCs w:val="24"/>
        </w:rPr>
        <w:t xml:space="preserve"> to parents at all times </w:t>
      </w:r>
      <w:r w:rsidR="007937E9" w:rsidRPr="004A0F3A">
        <w:rPr>
          <w:rFonts w:ascii="Calibri" w:eastAsia="Times New Roman" w:hAnsi="Calibri" w:cs="Calibri"/>
          <w:sz w:val="24"/>
          <w:szCs w:val="24"/>
        </w:rPr>
        <w:t>from the office. Key policies are discussed with the parent at induction</w:t>
      </w:r>
    </w:p>
    <w:p w14:paraId="0BC6A084"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Maintain regular contact with parents to help us to build a secure and beneficial working relationship for their children</w:t>
      </w:r>
    </w:p>
    <w:p w14:paraId="5E089270"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Support parents in their own continuing education and personal development including helping them to develop their parenting skills and inform them of relevant conferences, workshops and training, where required</w:t>
      </w:r>
    </w:p>
    <w:p w14:paraId="09E6AC28"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Create opportunities for parents to talk to other adults in a secure and supportive environment through such activities as open days, parents’ evenings and a parents’ forum</w:t>
      </w:r>
    </w:p>
    <w:p w14:paraId="7167295C" w14:textId="39D3A5A0"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 xml:space="preserve">Inform parents about the range and type of activities and experiences provided for children, the daily routines of the setting, the types of food and drinks provided for children and events through </w:t>
      </w:r>
      <w:r w:rsidR="007937E9" w:rsidRPr="004A0F3A">
        <w:rPr>
          <w:rFonts w:ascii="Calibri" w:eastAsia="Times New Roman" w:hAnsi="Calibri" w:cs="Calibri"/>
          <w:sz w:val="24"/>
          <w:szCs w:val="24"/>
        </w:rPr>
        <w:t>induction,</w:t>
      </w:r>
      <w:r w:rsidR="005B4683">
        <w:rPr>
          <w:rFonts w:ascii="Calibri" w:eastAsia="Times New Roman" w:hAnsi="Calibri" w:cs="Calibri"/>
          <w:sz w:val="24"/>
          <w:szCs w:val="24"/>
        </w:rPr>
        <w:t xml:space="preserve"> Facebook,</w:t>
      </w:r>
      <w:r w:rsidR="007937E9" w:rsidRPr="004A0F3A">
        <w:rPr>
          <w:rFonts w:ascii="Calibri" w:eastAsia="Times New Roman" w:hAnsi="Calibri" w:cs="Calibri"/>
          <w:sz w:val="24"/>
          <w:szCs w:val="24"/>
        </w:rPr>
        <w:t xml:space="preserve"> Famly</w:t>
      </w:r>
      <w:r w:rsidRPr="004A0F3A">
        <w:rPr>
          <w:rFonts w:ascii="Calibri" w:eastAsia="Times New Roman" w:hAnsi="Calibri" w:cs="Calibri"/>
          <w:sz w:val="24"/>
          <w:szCs w:val="24"/>
        </w:rPr>
        <w:t xml:space="preserve"> </w:t>
      </w:r>
      <w:r w:rsidR="007937E9" w:rsidRPr="004A0F3A">
        <w:rPr>
          <w:rFonts w:ascii="Calibri" w:eastAsia="Times New Roman" w:hAnsi="Calibri" w:cs="Calibri"/>
          <w:sz w:val="24"/>
          <w:szCs w:val="24"/>
        </w:rPr>
        <w:t>and our website.</w:t>
      </w:r>
    </w:p>
    <w:p w14:paraId="1DAA9C6B"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Operate a key person system to enable parents to establish a close, working relationship with a named practitioner and to support two-way information sharing about each child’s individual needs both in nursery and at home. Parents are given the name of the key person of their child and their role when the child starts and updates as they transition through the setting</w:t>
      </w:r>
    </w:p>
    <w:p w14:paraId="353F8139"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lastRenderedPageBreak/>
        <w:t>Inform parents on a regular basis about their child’s progress and involve them in shared record keeping. Parents’ evenings are held at least twice a year. The nursery consults with parents about the times of meetings to avoid excluding anyone</w:t>
      </w:r>
    </w:p>
    <w:p w14:paraId="604D4511"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Actively encourage parents to contribute to children’s learning through sharing observations, interests and experiences from home. This may be verbally, sharing photographs or in written form</w:t>
      </w:r>
    </w:p>
    <w:p w14:paraId="0F5F8375"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 xml:space="preserve">Agree the best communication method with parents e.g. email, face-to-face, telephone and share information about the child’s day, e.g. food eaten, activities, sleep times etc. </w:t>
      </w:r>
    </w:p>
    <w:p w14:paraId="5E42D0A8"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Consider and discuss all suggestions from parents concerning the care and early learning of their child and nursery operation</w:t>
      </w:r>
    </w:p>
    <w:p w14:paraId="444B9CDD"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Provide opportunities and support for all parents to contribute their own skills, knowledge and interests to the activities of the nursery including signposting to relevant services, agencies and training opportunities</w:t>
      </w:r>
    </w:p>
    <w:p w14:paraId="23CDB057"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Inform all parents of the systems for registering queries, compliments, complaints or suggestions, and to check that these systems are understood by parents</w:t>
      </w:r>
    </w:p>
    <w:p w14:paraId="24F2BC38"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 xml:space="preserve">Make sure all parents have access to our written </w:t>
      </w:r>
      <w:proofErr w:type="gramStart"/>
      <w:r w:rsidRPr="004A0F3A">
        <w:rPr>
          <w:rFonts w:ascii="Calibri" w:eastAsia="Times New Roman" w:hAnsi="Calibri" w:cs="Calibri"/>
          <w:sz w:val="24"/>
          <w:szCs w:val="24"/>
        </w:rPr>
        <w:t>complaints</w:t>
      </w:r>
      <w:proofErr w:type="gramEnd"/>
      <w:r w:rsidRPr="004A0F3A">
        <w:rPr>
          <w:rFonts w:ascii="Calibri" w:eastAsia="Times New Roman" w:hAnsi="Calibri" w:cs="Calibri"/>
          <w:sz w:val="24"/>
          <w:szCs w:val="24"/>
        </w:rPr>
        <w:t xml:space="preserve"> procedure</w:t>
      </w:r>
    </w:p>
    <w:p w14:paraId="0F2B762E"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Share information about the Early Years Foundation Stage, young children's learning in the nursery, how parents can further support learning at home and where they can access further information</w:t>
      </w:r>
    </w:p>
    <w:p w14:paraId="11618147"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Provide a written contract between the parent(s) and the nursery regarding conditions of acceptance and arrangements for payment</w:t>
      </w:r>
    </w:p>
    <w:p w14:paraId="64A94DF8"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Respect the family’s religious and cultural backgrounds and beliefs and accommodate any special requirements wherever possible and practical to do so</w:t>
      </w:r>
    </w:p>
    <w:p w14:paraId="4E210061"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Inform parents how the nursery supports children with special educational needs and disabilities</w:t>
      </w:r>
    </w:p>
    <w:p w14:paraId="6318688C" w14:textId="77777777" w:rsidR="006E4A0E" w:rsidRPr="004A0F3A" w:rsidRDefault="006E4A0E" w:rsidP="006E4A0E">
      <w:pPr>
        <w:numPr>
          <w:ilvl w:val="0"/>
          <w:numId w:val="1"/>
        </w:numPr>
        <w:spacing w:after="0" w:line="240" w:lineRule="auto"/>
        <w:jc w:val="both"/>
        <w:rPr>
          <w:rFonts w:ascii="Calibri" w:eastAsia="Times New Roman" w:hAnsi="Calibri" w:cs="Calibri"/>
          <w:sz w:val="24"/>
          <w:szCs w:val="24"/>
        </w:rPr>
      </w:pPr>
      <w:r w:rsidRPr="004A0F3A">
        <w:rPr>
          <w:rFonts w:ascii="Calibri" w:eastAsia="Times New Roman" w:hAnsi="Calibri" w:cs="Calibri"/>
          <w:sz w:val="24"/>
          <w:szCs w:val="24"/>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14:paraId="3A6F9E7F" w14:textId="77777777" w:rsidR="006E4A0E" w:rsidRPr="004A0F3A" w:rsidRDefault="006E4A0E" w:rsidP="006E4A0E">
      <w:pPr>
        <w:spacing w:after="0" w:line="240" w:lineRule="auto"/>
        <w:jc w:val="both"/>
        <w:rPr>
          <w:rFonts w:ascii="Calibri" w:eastAsia="Times New Roman" w:hAnsi="Calibri" w:cs="Calibri"/>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E4A0E" w:rsidRPr="004A0F3A" w14:paraId="147372B2" w14:textId="77777777" w:rsidTr="002D46A6">
        <w:trPr>
          <w:cantSplit/>
          <w:jc w:val="center"/>
        </w:trPr>
        <w:tc>
          <w:tcPr>
            <w:tcW w:w="1666" w:type="pct"/>
            <w:tcBorders>
              <w:top w:val="single" w:sz="4" w:space="0" w:color="auto"/>
            </w:tcBorders>
            <w:vAlign w:val="center"/>
          </w:tcPr>
          <w:p w14:paraId="67204D98" w14:textId="77777777" w:rsidR="006E4A0E" w:rsidRPr="004A0F3A" w:rsidRDefault="006E4A0E" w:rsidP="006E4A0E">
            <w:pPr>
              <w:spacing w:after="0" w:line="240" w:lineRule="auto"/>
              <w:rPr>
                <w:rFonts w:ascii="Calibri" w:eastAsia="Times New Roman" w:hAnsi="Calibri" w:cs="Calibri"/>
                <w:b/>
                <w:sz w:val="20"/>
                <w:szCs w:val="24"/>
              </w:rPr>
            </w:pPr>
            <w:r w:rsidRPr="004A0F3A">
              <w:rPr>
                <w:rFonts w:ascii="Calibri" w:eastAsia="Times New Roman" w:hAnsi="Calibri" w:cs="Calibri"/>
                <w:b/>
                <w:sz w:val="20"/>
                <w:szCs w:val="24"/>
              </w:rPr>
              <w:t>This policy was adopted on</w:t>
            </w:r>
          </w:p>
        </w:tc>
        <w:tc>
          <w:tcPr>
            <w:tcW w:w="1844" w:type="pct"/>
            <w:tcBorders>
              <w:top w:val="single" w:sz="4" w:space="0" w:color="auto"/>
            </w:tcBorders>
            <w:vAlign w:val="center"/>
          </w:tcPr>
          <w:p w14:paraId="5D4DA9CB" w14:textId="77777777" w:rsidR="006E4A0E" w:rsidRPr="004A0F3A" w:rsidRDefault="006E4A0E" w:rsidP="006E4A0E">
            <w:pPr>
              <w:spacing w:after="0" w:line="240" w:lineRule="auto"/>
              <w:rPr>
                <w:rFonts w:ascii="Calibri" w:eastAsia="Times New Roman" w:hAnsi="Calibri" w:cs="Calibri"/>
                <w:b/>
                <w:sz w:val="20"/>
                <w:szCs w:val="24"/>
              </w:rPr>
            </w:pPr>
            <w:r w:rsidRPr="004A0F3A">
              <w:rPr>
                <w:rFonts w:ascii="Calibri" w:eastAsia="Times New Roman" w:hAnsi="Calibri" w:cs="Calibri"/>
                <w:b/>
                <w:sz w:val="20"/>
                <w:szCs w:val="24"/>
              </w:rPr>
              <w:t>Signed on behalf of the nursery</w:t>
            </w:r>
          </w:p>
        </w:tc>
        <w:tc>
          <w:tcPr>
            <w:tcW w:w="1490" w:type="pct"/>
            <w:tcBorders>
              <w:top w:val="single" w:sz="4" w:space="0" w:color="auto"/>
            </w:tcBorders>
            <w:vAlign w:val="center"/>
          </w:tcPr>
          <w:p w14:paraId="0777A7F7" w14:textId="77777777" w:rsidR="006E4A0E" w:rsidRPr="004A0F3A" w:rsidRDefault="006E4A0E" w:rsidP="006E4A0E">
            <w:pPr>
              <w:spacing w:after="0" w:line="240" w:lineRule="auto"/>
              <w:rPr>
                <w:rFonts w:ascii="Calibri" w:eastAsia="Times New Roman" w:hAnsi="Calibri" w:cs="Calibri"/>
                <w:b/>
                <w:sz w:val="20"/>
                <w:szCs w:val="24"/>
              </w:rPr>
            </w:pPr>
            <w:r w:rsidRPr="004A0F3A">
              <w:rPr>
                <w:rFonts w:ascii="Calibri" w:eastAsia="Times New Roman" w:hAnsi="Calibri" w:cs="Calibri"/>
                <w:b/>
                <w:sz w:val="20"/>
                <w:szCs w:val="24"/>
              </w:rPr>
              <w:t>Date for review</w:t>
            </w:r>
          </w:p>
        </w:tc>
      </w:tr>
      <w:tr w:rsidR="006E4A0E" w:rsidRPr="006E4A0E" w14:paraId="4A63E425" w14:textId="77777777" w:rsidTr="002D46A6">
        <w:trPr>
          <w:cantSplit/>
          <w:jc w:val="center"/>
        </w:trPr>
        <w:tc>
          <w:tcPr>
            <w:tcW w:w="1666" w:type="pct"/>
            <w:vAlign w:val="center"/>
          </w:tcPr>
          <w:p w14:paraId="2C03C07A" w14:textId="5FF9E5F2" w:rsidR="006E4A0E" w:rsidRPr="000163BA" w:rsidRDefault="00B17BD4" w:rsidP="006E4A0E">
            <w:pPr>
              <w:spacing w:after="0" w:line="240" w:lineRule="auto"/>
              <w:rPr>
                <w:rFonts w:ascii="Calibri" w:eastAsia="Times New Roman" w:hAnsi="Calibri" w:cs="Calibri"/>
                <w:iCs/>
                <w:sz w:val="20"/>
                <w:szCs w:val="24"/>
              </w:rPr>
            </w:pPr>
            <w:r>
              <w:rPr>
                <w:rFonts w:ascii="Calibri" w:eastAsia="Times New Roman" w:hAnsi="Calibri" w:cs="Calibri"/>
                <w:iCs/>
                <w:sz w:val="20"/>
                <w:szCs w:val="24"/>
              </w:rPr>
              <w:t>June 2024</w:t>
            </w:r>
          </w:p>
        </w:tc>
        <w:tc>
          <w:tcPr>
            <w:tcW w:w="1844" w:type="pct"/>
          </w:tcPr>
          <w:p w14:paraId="26FBC96F" w14:textId="341A2CD3" w:rsidR="006E4A0E" w:rsidRPr="000163BA" w:rsidRDefault="00B17BD4" w:rsidP="006E4A0E">
            <w:pPr>
              <w:spacing w:after="0" w:line="240" w:lineRule="auto"/>
              <w:rPr>
                <w:rFonts w:ascii="Calibri" w:eastAsia="Times New Roman" w:hAnsi="Calibri" w:cs="Calibri"/>
                <w:iCs/>
                <w:sz w:val="20"/>
                <w:szCs w:val="24"/>
              </w:rPr>
            </w:pPr>
            <w:r>
              <w:rPr>
                <w:rFonts w:ascii="Calibri" w:eastAsia="Times New Roman" w:hAnsi="Calibri" w:cs="Calibri"/>
                <w:iCs/>
                <w:sz w:val="20"/>
                <w:szCs w:val="24"/>
              </w:rPr>
              <w:t>K Hamilton</w:t>
            </w:r>
          </w:p>
        </w:tc>
        <w:tc>
          <w:tcPr>
            <w:tcW w:w="1490" w:type="pct"/>
          </w:tcPr>
          <w:p w14:paraId="246B7B3F" w14:textId="7F5AAE2A" w:rsidR="006E4A0E" w:rsidRPr="000163BA" w:rsidRDefault="00B17BD4" w:rsidP="006E4A0E">
            <w:pPr>
              <w:spacing w:after="0" w:line="240" w:lineRule="auto"/>
              <w:rPr>
                <w:rFonts w:ascii="Calibri" w:eastAsia="Times New Roman" w:hAnsi="Calibri" w:cs="Calibri"/>
                <w:iCs/>
                <w:sz w:val="20"/>
                <w:szCs w:val="24"/>
              </w:rPr>
            </w:pPr>
            <w:r>
              <w:rPr>
                <w:rFonts w:ascii="Calibri" w:eastAsia="Times New Roman" w:hAnsi="Calibri" w:cs="Calibri"/>
                <w:iCs/>
                <w:sz w:val="20"/>
                <w:szCs w:val="24"/>
              </w:rPr>
              <w:t>June 2025</w:t>
            </w:r>
          </w:p>
        </w:tc>
      </w:tr>
    </w:tbl>
    <w:p w14:paraId="7974E539" w14:textId="330DC9D8" w:rsidR="006E4A0E" w:rsidRDefault="006E4A0E"/>
    <w:sectPr w:rsidR="006E4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639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0E"/>
    <w:rsid w:val="000163BA"/>
    <w:rsid w:val="00054833"/>
    <w:rsid w:val="0028264F"/>
    <w:rsid w:val="004A0F3A"/>
    <w:rsid w:val="005B4683"/>
    <w:rsid w:val="006E4A0E"/>
    <w:rsid w:val="007937E9"/>
    <w:rsid w:val="008F6DF5"/>
    <w:rsid w:val="009872D2"/>
    <w:rsid w:val="009E226D"/>
    <w:rsid w:val="00B17BD4"/>
    <w:rsid w:val="00DB6FA3"/>
    <w:rsid w:val="00EB1052"/>
    <w:rsid w:val="00F86FD0"/>
    <w:rsid w:val="00FF6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085D2"/>
  <w15:chartTrackingRefBased/>
  <w15:docId w15:val="{4DB5C666-14A6-461A-B853-E183DC4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Wain</dc:creator>
  <cp:keywords/>
  <dc:description/>
  <cp:lastModifiedBy>Kulvinder Chakira</cp:lastModifiedBy>
  <cp:revision>2</cp:revision>
  <dcterms:created xsi:type="dcterms:W3CDTF">2024-07-18T10:31:00Z</dcterms:created>
  <dcterms:modified xsi:type="dcterms:W3CDTF">2024-07-18T10:31:00Z</dcterms:modified>
</cp:coreProperties>
</file>